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6EF" w:rsidRPr="00F9406D" w:rsidRDefault="008446EF" w:rsidP="008446EF">
      <w:pPr>
        <w:autoSpaceDE w:val="0"/>
        <w:autoSpaceDN w:val="0"/>
        <w:rPr>
          <w:rFonts w:ascii="Times New Roman" w:eastAsia="HG丸ｺﾞｼｯｸM-PRO" w:hAnsi="Times New Roman"/>
          <w:snapToGrid w:val="0"/>
          <w:color w:val="000000" w:themeColor="text1"/>
          <w:kern w:val="0"/>
          <w:szCs w:val="21"/>
        </w:rPr>
      </w:pPr>
      <w:bookmarkStart w:id="0" w:name="_GoBack"/>
      <w:bookmarkEnd w:id="0"/>
      <w:r w:rsidRPr="00F9406D">
        <w:rPr>
          <w:rFonts w:ascii="Times New Roman" w:eastAsia="HG丸ｺﾞｼｯｸM-PRO" w:hAnsi="Times New Roman" w:hint="eastAsia"/>
          <w:snapToGrid w:val="0"/>
          <w:color w:val="000000" w:themeColor="text1"/>
          <w:kern w:val="0"/>
        </w:rPr>
        <w:t>別記様式第</w:t>
      </w:r>
      <w:r w:rsidR="004145F1" w:rsidRPr="00F9406D">
        <w:rPr>
          <w:rFonts w:ascii="Times New Roman" w:eastAsia="HG丸ｺﾞｼｯｸM-PRO" w:hAnsi="Times New Roman" w:hint="eastAsia"/>
          <w:snapToGrid w:val="0"/>
          <w:color w:val="000000" w:themeColor="text1"/>
          <w:kern w:val="0"/>
        </w:rPr>
        <w:t>７</w:t>
      </w:r>
      <w:r w:rsidRPr="00F9406D">
        <w:rPr>
          <w:rFonts w:ascii="Times New Roman" w:eastAsia="HG丸ｺﾞｼｯｸM-PRO" w:hAnsi="Times New Roman" w:hint="eastAsia"/>
          <w:snapToGrid w:val="0"/>
          <w:color w:val="000000" w:themeColor="text1"/>
          <w:kern w:val="0"/>
        </w:rPr>
        <w:t>号</w:t>
      </w:r>
      <w:r w:rsidR="00192B3B" w:rsidRPr="00F9406D">
        <w:rPr>
          <w:rFonts w:ascii="Times New Roman" w:eastAsia="HG丸ｺﾞｼｯｸM-PRO" w:hAnsi="Times New Roman" w:hint="eastAsia"/>
          <w:snapToGrid w:val="0"/>
          <w:color w:val="000000" w:themeColor="text1"/>
          <w:kern w:val="0"/>
        </w:rPr>
        <w:t>（開示決定等期限特例延長通知書）</w:t>
      </w:r>
      <w:r w:rsidRPr="00F9406D">
        <w:rPr>
          <w:rFonts w:ascii="Times New Roman" w:eastAsia="HG丸ｺﾞｼｯｸM-PRO" w:hAnsi="Times New Roman" w:hint="eastAsia"/>
          <w:snapToGrid w:val="0"/>
          <w:color w:val="000000" w:themeColor="text1"/>
          <w:kern w:val="0"/>
        </w:rPr>
        <w:t>（第</w:t>
      </w:r>
      <w:r w:rsidR="00D03669" w:rsidRPr="00F9406D">
        <w:rPr>
          <w:rFonts w:ascii="Times New Roman" w:eastAsia="HG丸ｺﾞｼｯｸM-PRO" w:hAnsi="Times New Roman" w:hint="eastAsia"/>
          <w:snapToGrid w:val="0"/>
          <w:color w:val="000000" w:themeColor="text1"/>
          <w:kern w:val="0"/>
        </w:rPr>
        <w:t>３１</w:t>
      </w:r>
      <w:r w:rsidRPr="00F9406D">
        <w:rPr>
          <w:rFonts w:ascii="Times New Roman" w:eastAsia="HG丸ｺﾞｼｯｸM-PRO" w:hAnsi="Times New Roman" w:hint="eastAsia"/>
          <w:snapToGrid w:val="0"/>
          <w:color w:val="000000" w:themeColor="text1"/>
          <w:kern w:val="0"/>
        </w:rPr>
        <w:t>条関係）</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szCs w:val="21"/>
        </w:rPr>
      </w:pPr>
    </w:p>
    <w:p w:rsidR="008446EF" w:rsidRPr="00F9406D" w:rsidRDefault="008446EF" w:rsidP="008446EF">
      <w:pPr>
        <w:autoSpaceDE w:val="0"/>
        <w:autoSpaceDN w:val="0"/>
        <w:ind w:leftChars="3307" w:left="6945"/>
        <w:rPr>
          <w:rFonts w:ascii="Times New Roman" w:eastAsia="HG丸ｺﾞｼｯｸM-PRO" w:hAnsi="Times New Roman"/>
          <w:snapToGrid w:val="0"/>
          <w:color w:val="000000" w:themeColor="text1"/>
          <w:kern w:val="0"/>
          <w:sz w:val="24"/>
        </w:rPr>
      </w:pPr>
      <w:r w:rsidRPr="00F9406D">
        <w:rPr>
          <w:rFonts w:ascii="Times New Roman" w:eastAsia="HG丸ｺﾞｼｯｸM-PRO" w:hAnsi="Times New Roman" w:hint="eastAsia"/>
          <w:snapToGrid w:val="0"/>
          <w:color w:val="000000" w:themeColor="text1"/>
          <w:kern w:val="0"/>
          <w:sz w:val="24"/>
        </w:rPr>
        <w:t>熊大総務第　　号</w:t>
      </w:r>
    </w:p>
    <w:p w:rsidR="008446EF" w:rsidRPr="00F9406D" w:rsidRDefault="0052199C" w:rsidP="008446EF">
      <w:pPr>
        <w:autoSpaceDE w:val="0"/>
        <w:autoSpaceDN w:val="0"/>
        <w:ind w:leftChars="3307" w:left="6945"/>
        <w:rPr>
          <w:rFonts w:ascii="Times New Roman" w:eastAsia="HG丸ｺﾞｼｯｸM-PRO" w:hAnsi="Times New Roman"/>
          <w:snapToGrid w:val="0"/>
          <w:color w:val="000000" w:themeColor="text1"/>
          <w:kern w:val="0"/>
          <w:sz w:val="24"/>
        </w:rPr>
      </w:pPr>
      <w:r w:rsidRPr="00F9406D">
        <w:rPr>
          <w:rFonts w:ascii="Times New Roman" w:eastAsia="HG丸ｺﾞｼｯｸM-PRO" w:hAnsi="Times New Roman" w:hint="eastAsia"/>
          <w:snapToGrid w:val="0"/>
          <w:color w:val="000000" w:themeColor="text1"/>
          <w:kern w:val="0"/>
          <w:sz w:val="24"/>
        </w:rPr>
        <w:t>令和</w:t>
      </w:r>
      <w:r w:rsidR="008446EF" w:rsidRPr="00F9406D">
        <w:rPr>
          <w:rFonts w:ascii="Times New Roman" w:eastAsia="HG丸ｺﾞｼｯｸM-PRO" w:hAnsi="Times New Roman" w:hint="eastAsia"/>
          <w:snapToGrid w:val="0"/>
          <w:color w:val="000000" w:themeColor="text1"/>
          <w:kern w:val="0"/>
          <w:sz w:val="24"/>
        </w:rPr>
        <w:t xml:space="preserve">　年　月　日</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r w:rsidRPr="00F9406D">
        <w:rPr>
          <w:rFonts w:ascii="Times New Roman" w:eastAsia="HG丸ｺﾞｼｯｸM-PRO" w:hAnsi="Times New Roman" w:hint="eastAsia"/>
          <w:snapToGrid w:val="0"/>
          <w:color w:val="000000" w:themeColor="text1"/>
          <w:kern w:val="0"/>
          <w:sz w:val="24"/>
        </w:rPr>
        <w:t>（開示請求者）　様</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p w:rsidR="008446EF" w:rsidRPr="00F9406D" w:rsidRDefault="008446EF" w:rsidP="008446EF">
      <w:pPr>
        <w:autoSpaceDE w:val="0"/>
        <w:autoSpaceDN w:val="0"/>
        <w:ind w:leftChars="3000" w:left="6300"/>
        <w:rPr>
          <w:rFonts w:ascii="Times New Roman" w:eastAsia="HG丸ｺﾞｼｯｸM-PRO" w:hAnsi="Times New Roman"/>
          <w:snapToGrid w:val="0"/>
          <w:color w:val="000000" w:themeColor="text1"/>
          <w:kern w:val="0"/>
          <w:sz w:val="24"/>
        </w:rPr>
      </w:pPr>
      <w:r w:rsidRPr="00F9406D">
        <w:rPr>
          <w:rFonts w:ascii="Times New Roman" w:eastAsia="HG丸ｺﾞｼｯｸM-PRO" w:hAnsi="Times New Roman" w:hint="eastAsia"/>
          <w:snapToGrid w:val="0"/>
          <w:color w:val="000000" w:themeColor="text1"/>
          <w:kern w:val="0"/>
          <w:sz w:val="24"/>
        </w:rPr>
        <w:t xml:space="preserve">国立大学法人熊本大学長　</w:t>
      </w:r>
      <w:r w:rsidRPr="00F9406D">
        <w:rPr>
          <w:rFonts w:ascii="Times New Roman" w:eastAsia="HG丸ｺﾞｼｯｸM-PRO" w:hAnsi="Times New Roman" w:hint="eastAsia"/>
          <w:snapToGrid w:val="0"/>
          <w:color w:val="000000" w:themeColor="text1"/>
          <w:kern w:val="0"/>
          <w:sz w:val="24"/>
        </w:rPr>
        <w:fldChar w:fldCharType="begin"/>
      </w:r>
      <w:r w:rsidRPr="00F9406D">
        <w:rPr>
          <w:rFonts w:ascii="Times New Roman" w:eastAsia="HG丸ｺﾞｼｯｸM-PRO" w:hAnsi="Times New Roman" w:hint="eastAsia"/>
          <w:snapToGrid w:val="0"/>
          <w:color w:val="000000" w:themeColor="text1"/>
          <w:kern w:val="0"/>
          <w:sz w:val="24"/>
        </w:rPr>
        <w:instrText xml:space="preserve"> eq \o\ac(</w:instrText>
      </w:r>
      <w:r w:rsidRPr="00F9406D">
        <w:rPr>
          <w:rFonts w:ascii="Times New Roman" w:eastAsia="HG丸ｺﾞｼｯｸM-PRO" w:hAnsi="Times New Roman" w:hint="eastAsia"/>
          <w:snapToGrid w:val="0"/>
          <w:color w:val="000000" w:themeColor="text1"/>
          <w:kern w:val="0"/>
          <w:position w:val="-3"/>
          <w:sz w:val="36"/>
        </w:rPr>
        <w:instrText>□</w:instrText>
      </w:r>
      <w:r w:rsidRPr="00F9406D">
        <w:rPr>
          <w:rFonts w:ascii="Times New Roman" w:eastAsia="HG丸ｺﾞｼｯｸM-PRO" w:hAnsi="Times New Roman" w:hint="eastAsia"/>
          <w:snapToGrid w:val="0"/>
          <w:color w:val="000000" w:themeColor="text1"/>
          <w:kern w:val="0"/>
          <w:sz w:val="24"/>
        </w:rPr>
        <w:instrText>,</w:instrText>
      </w:r>
      <w:r w:rsidRPr="00F9406D">
        <w:rPr>
          <w:rFonts w:ascii="Times New Roman" w:eastAsia="HG丸ｺﾞｼｯｸM-PRO" w:hAnsi="Times New Roman" w:hint="eastAsia"/>
          <w:snapToGrid w:val="0"/>
          <w:color w:val="000000" w:themeColor="text1"/>
          <w:kern w:val="0"/>
          <w:sz w:val="24"/>
        </w:rPr>
        <w:instrText>印</w:instrText>
      </w:r>
      <w:r w:rsidRPr="00F9406D">
        <w:rPr>
          <w:rFonts w:ascii="Times New Roman" w:eastAsia="HG丸ｺﾞｼｯｸM-PRO" w:hAnsi="Times New Roman" w:hint="eastAsia"/>
          <w:snapToGrid w:val="0"/>
          <w:color w:val="000000" w:themeColor="text1"/>
          <w:kern w:val="0"/>
          <w:sz w:val="24"/>
        </w:rPr>
        <w:instrText>)</w:instrText>
      </w:r>
      <w:r w:rsidRPr="00F9406D">
        <w:rPr>
          <w:rFonts w:ascii="Times New Roman" w:eastAsia="HG丸ｺﾞｼｯｸM-PRO" w:hAnsi="Times New Roman" w:hint="eastAsia"/>
          <w:snapToGrid w:val="0"/>
          <w:color w:val="000000" w:themeColor="text1"/>
          <w:kern w:val="0"/>
          <w:sz w:val="24"/>
        </w:rPr>
        <w:fldChar w:fldCharType="end"/>
      </w: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p w:rsidR="008446EF" w:rsidRPr="00F9406D" w:rsidRDefault="008446EF" w:rsidP="008446EF">
      <w:pPr>
        <w:autoSpaceDE w:val="0"/>
        <w:autoSpaceDN w:val="0"/>
        <w:jc w:val="center"/>
        <w:rPr>
          <w:rFonts w:ascii="Times New Roman" w:eastAsia="HG丸ｺﾞｼｯｸM-PRO" w:hAnsi="Times New Roman"/>
          <w:b/>
          <w:snapToGrid w:val="0"/>
          <w:color w:val="000000" w:themeColor="text1"/>
          <w:kern w:val="0"/>
          <w:sz w:val="24"/>
        </w:rPr>
      </w:pPr>
      <w:r w:rsidRPr="00F9406D">
        <w:rPr>
          <w:rFonts w:ascii="Times New Roman" w:eastAsia="HG丸ｺﾞｼｯｸM-PRO" w:hAnsi="Times New Roman" w:hint="eastAsia"/>
          <w:b/>
          <w:snapToGrid w:val="0"/>
          <w:color w:val="000000" w:themeColor="text1"/>
          <w:kern w:val="0"/>
          <w:sz w:val="24"/>
        </w:rPr>
        <w:t>保有個人情報開示決定等の期限の特例規定の適用について（通知）</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r w:rsidRPr="00F9406D">
        <w:rPr>
          <w:rFonts w:ascii="Times New Roman" w:eastAsia="HG丸ｺﾞｼｯｸM-PRO" w:hAnsi="Times New Roman" w:hint="eastAsia"/>
          <w:snapToGrid w:val="0"/>
          <w:color w:val="000000" w:themeColor="text1"/>
          <w:kern w:val="0"/>
          <w:sz w:val="24"/>
        </w:rPr>
        <w:t xml:space="preserve">　</w:t>
      </w:r>
      <w:r w:rsidR="0052199C" w:rsidRPr="00F9406D">
        <w:rPr>
          <w:rFonts w:ascii="Times New Roman" w:eastAsia="HG丸ｺﾞｼｯｸM-PRO" w:hAnsi="Times New Roman" w:hint="eastAsia"/>
          <w:snapToGrid w:val="0"/>
          <w:color w:val="000000" w:themeColor="text1"/>
          <w:kern w:val="0"/>
          <w:sz w:val="24"/>
        </w:rPr>
        <w:t>令和</w:t>
      </w:r>
      <w:r w:rsidRPr="00F9406D">
        <w:rPr>
          <w:rFonts w:ascii="Times New Roman" w:eastAsia="HG丸ｺﾞｼｯｸM-PRO" w:hAnsi="Times New Roman" w:hint="eastAsia"/>
          <w:snapToGrid w:val="0"/>
          <w:color w:val="000000" w:themeColor="text1"/>
          <w:kern w:val="0"/>
          <w:sz w:val="24"/>
        </w:rPr>
        <w:t xml:space="preserve">　年　月　</w:t>
      </w:r>
      <w:proofErr w:type="gramStart"/>
      <w:r w:rsidRPr="00F9406D">
        <w:rPr>
          <w:rFonts w:ascii="Times New Roman" w:eastAsia="HG丸ｺﾞｼｯｸM-PRO" w:hAnsi="Times New Roman" w:hint="eastAsia"/>
          <w:snapToGrid w:val="0"/>
          <w:color w:val="000000" w:themeColor="text1"/>
          <w:kern w:val="0"/>
          <w:sz w:val="24"/>
        </w:rPr>
        <w:t>日付け</w:t>
      </w:r>
      <w:proofErr w:type="gramEnd"/>
      <w:r w:rsidRPr="00F9406D">
        <w:rPr>
          <w:rFonts w:ascii="Times New Roman" w:eastAsia="HG丸ｺﾞｼｯｸM-PRO" w:hAnsi="Times New Roman" w:hint="eastAsia"/>
          <w:snapToGrid w:val="0"/>
          <w:color w:val="000000" w:themeColor="text1"/>
          <w:kern w:val="0"/>
          <w:sz w:val="24"/>
        </w:rPr>
        <w:t>で開示請求のあった保有個人情報については、個人情報の保護に関する法律（</w:t>
      </w:r>
      <w:r w:rsidR="0052199C" w:rsidRPr="00F9406D">
        <w:rPr>
          <w:rFonts w:ascii="Times New Roman" w:eastAsia="HG丸ｺﾞｼｯｸM-PRO" w:hAnsi="Times New Roman" w:hint="eastAsia"/>
          <w:snapToGrid w:val="0"/>
          <w:color w:val="000000" w:themeColor="text1"/>
          <w:kern w:val="0"/>
          <w:sz w:val="24"/>
        </w:rPr>
        <w:t>平成</w:t>
      </w:r>
      <w:r w:rsidRPr="00F9406D">
        <w:rPr>
          <w:rFonts w:ascii="Times New Roman" w:eastAsia="HG丸ｺﾞｼｯｸM-PRO" w:hAnsi="Times New Roman" w:hint="eastAsia"/>
          <w:snapToGrid w:val="0"/>
          <w:color w:val="000000" w:themeColor="text1"/>
          <w:kern w:val="0"/>
          <w:sz w:val="24"/>
        </w:rPr>
        <w:t>１５年法律第５</w:t>
      </w:r>
      <w:r w:rsidR="00D03669" w:rsidRPr="00F9406D">
        <w:rPr>
          <w:rFonts w:ascii="Times New Roman" w:eastAsia="HG丸ｺﾞｼｯｸM-PRO" w:hAnsi="Times New Roman" w:hint="eastAsia"/>
          <w:snapToGrid w:val="0"/>
          <w:color w:val="000000" w:themeColor="text1"/>
          <w:kern w:val="0"/>
          <w:sz w:val="24"/>
        </w:rPr>
        <w:t>７</w:t>
      </w:r>
      <w:r w:rsidRPr="00F9406D">
        <w:rPr>
          <w:rFonts w:ascii="Times New Roman" w:eastAsia="HG丸ｺﾞｼｯｸM-PRO" w:hAnsi="Times New Roman" w:hint="eastAsia"/>
          <w:snapToGrid w:val="0"/>
          <w:color w:val="000000" w:themeColor="text1"/>
          <w:kern w:val="0"/>
          <w:sz w:val="24"/>
        </w:rPr>
        <w:t>号）第</w:t>
      </w:r>
      <w:r w:rsidR="00D03669" w:rsidRPr="00F9406D">
        <w:rPr>
          <w:rFonts w:ascii="Times New Roman" w:eastAsia="HG丸ｺﾞｼｯｸM-PRO" w:hAnsi="Times New Roman" w:hint="eastAsia"/>
          <w:snapToGrid w:val="0"/>
          <w:color w:val="000000" w:themeColor="text1"/>
          <w:kern w:val="0"/>
          <w:sz w:val="24"/>
        </w:rPr>
        <w:t>８４</w:t>
      </w:r>
      <w:r w:rsidRPr="00F9406D">
        <w:rPr>
          <w:rFonts w:ascii="Times New Roman" w:eastAsia="HG丸ｺﾞｼｯｸM-PRO" w:hAnsi="Times New Roman" w:hint="eastAsia"/>
          <w:snapToGrid w:val="0"/>
          <w:color w:val="000000" w:themeColor="text1"/>
          <w:kern w:val="0"/>
          <w:sz w:val="24"/>
        </w:rPr>
        <w:t>条の規定により、下記のとおり開示決定等の期限を延長することとしましたので通知します。</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p w:rsidR="008446EF" w:rsidRPr="00F9406D" w:rsidRDefault="008446EF" w:rsidP="008446EF">
      <w:pPr>
        <w:autoSpaceDE w:val="0"/>
        <w:autoSpaceDN w:val="0"/>
        <w:jc w:val="center"/>
        <w:rPr>
          <w:rFonts w:ascii="Times New Roman" w:eastAsia="HG丸ｺﾞｼｯｸM-PRO" w:hAnsi="Times New Roman"/>
          <w:snapToGrid w:val="0"/>
          <w:color w:val="000000" w:themeColor="text1"/>
          <w:kern w:val="0"/>
          <w:szCs w:val="21"/>
        </w:rPr>
      </w:pPr>
      <w:r w:rsidRPr="00F9406D">
        <w:rPr>
          <w:rFonts w:ascii="Times New Roman" w:eastAsia="HG丸ｺﾞｼｯｸM-PRO" w:hAnsi="Times New Roman" w:hint="eastAsia"/>
          <w:snapToGrid w:val="0"/>
          <w:color w:val="000000" w:themeColor="text1"/>
          <w:kern w:val="0"/>
          <w:szCs w:val="21"/>
        </w:rPr>
        <w:t>記</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6879"/>
      </w:tblGrid>
      <w:tr w:rsidR="00F9406D" w:rsidRPr="00F9406D" w:rsidTr="003E6B84">
        <w:trPr>
          <w:trHeight w:val="762"/>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8446EF" w:rsidRPr="00F9406D" w:rsidRDefault="008446EF" w:rsidP="003E6B84">
            <w:pPr>
              <w:autoSpaceDE w:val="0"/>
              <w:autoSpaceDN w:val="0"/>
              <w:ind w:left="-66"/>
              <w:rPr>
                <w:rFonts w:ascii="Times New Roman" w:eastAsia="HG丸ｺﾞｼｯｸM-PRO" w:hAnsi="Times New Roman"/>
                <w:snapToGrid w:val="0"/>
                <w:color w:val="000000" w:themeColor="text1"/>
                <w:kern w:val="0"/>
              </w:rPr>
            </w:pPr>
            <w:r w:rsidRPr="00F9406D">
              <w:rPr>
                <w:rFonts w:ascii="Times New Roman" w:eastAsia="HG丸ｺﾞｼｯｸM-PRO" w:hAnsi="Times New Roman" w:hint="eastAsia"/>
                <w:snapToGrid w:val="0"/>
                <w:color w:val="000000" w:themeColor="text1"/>
                <w:kern w:val="0"/>
              </w:rPr>
              <w:t>開示請求に係る保有個人情報の名称等</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8446EF" w:rsidRPr="00F9406D" w:rsidRDefault="008446EF" w:rsidP="003E6B84">
            <w:pPr>
              <w:autoSpaceDE w:val="0"/>
              <w:autoSpaceDN w:val="0"/>
              <w:rPr>
                <w:rFonts w:ascii="Times New Roman" w:eastAsia="HG丸ｺﾞｼｯｸM-PRO" w:hAnsi="Times New Roman"/>
                <w:snapToGrid w:val="0"/>
                <w:color w:val="000000" w:themeColor="text1"/>
                <w:kern w:val="0"/>
              </w:rPr>
            </w:pPr>
          </w:p>
        </w:tc>
      </w:tr>
      <w:tr w:rsidR="00F9406D" w:rsidRPr="00F9406D" w:rsidTr="003E6B84">
        <w:trPr>
          <w:trHeight w:val="1939"/>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8446EF" w:rsidRPr="00F9406D" w:rsidRDefault="008446EF" w:rsidP="003E6B84">
            <w:pPr>
              <w:autoSpaceDE w:val="0"/>
              <w:autoSpaceDN w:val="0"/>
              <w:ind w:left="-66"/>
              <w:rPr>
                <w:rFonts w:ascii="Times New Roman" w:eastAsia="HG丸ｺﾞｼｯｸM-PRO" w:hAnsi="Times New Roman"/>
                <w:snapToGrid w:val="0"/>
                <w:color w:val="000000" w:themeColor="text1"/>
                <w:kern w:val="0"/>
              </w:rPr>
            </w:pPr>
            <w:r w:rsidRPr="00F9406D">
              <w:rPr>
                <w:rFonts w:ascii="Times New Roman" w:eastAsia="HG丸ｺﾞｼｯｸM-PRO" w:hAnsi="Times New Roman" w:hint="eastAsia"/>
                <w:snapToGrid w:val="0"/>
                <w:color w:val="000000" w:themeColor="text1"/>
                <w:kern w:val="0"/>
              </w:rPr>
              <w:t>法第</w:t>
            </w:r>
            <w:r w:rsidR="00D03669" w:rsidRPr="00F9406D">
              <w:rPr>
                <w:rFonts w:ascii="Times New Roman" w:eastAsia="HG丸ｺﾞｼｯｸM-PRO" w:hAnsi="Times New Roman" w:hint="eastAsia"/>
                <w:snapToGrid w:val="0"/>
                <w:color w:val="000000" w:themeColor="text1"/>
                <w:kern w:val="0"/>
              </w:rPr>
              <w:t>８４</w:t>
            </w:r>
            <w:r w:rsidRPr="00F9406D">
              <w:rPr>
                <w:rFonts w:ascii="Times New Roman" w:eastAsia="HG丸ｺﾞｼｯｸM-PRO" w:hAnsi="Times New Roman" w:hint="eastAsia"/>
                <w:snapToGrid w:val="0"/>
                <w:color w:val="000000" w:themeColor="text1"/>
                <w:kern w:val="0"/>
              </w:rPr>
              <w:t>条の規定（開示決定等の期限の特例）を適用する理由</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8446EF" w:rsidRPr="00F9406D" w:rsidRDefault="008446EF" w:rsidP="003E6B84">
            <w:pPr>
              <w:widowControl/>
              <w:autoSpaceDE w:val="0"/>
              <w:autoSpaceDN w:val="0"/>
              <w:rPr>
                <w:rFonts w:ascii="Times New Roman" w:eastAsia="HG丸ｺﾞｼｯｸM-PRO" w:hAnsi="Times New Roman"/>
                <w:snapToGrid w:val="0"/>
                <w:color w:val="000000" w:themeColor="text1"/>
                <w:kern w:val="0"/>
              </w:rPr>
            </w:pPr>
          </w:p>
        </w:tc>
      </w:tr>
      <w:tr w:rsidR="008446EF" w:rsidRPr="00F9406D" w:rsidTr="003E6B84">
        <w:trPr>
          <w:trHeight w:val="1115"/>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8446EF" w:rsidRPr="00F9406D" w:rsidRDefault="008446EF" w:rsidP="003E6B84">
            <w:pPr>
              <w:autoSpaceDE w:val="0"/>
              <w:autoSpaceDN w:val="0"/>
              <w:ind w:left="-66"/>
              <w:rPr>
                <w:rFonts w:ascii="Times New Roman" w:eastAsia="HG丸ｺﾞｼｯｸM-PRO" w:hAnsi="Times New Roman"/>
                <w:snapToGrid w:val="0"/>
                <w:color w:val="000000" w:themeColor="text1"/>
                <w:kern w:val="0"/>
              </w:rPr>
            </w:pPr>
            <w:r w:rsidRPr="00F9406D">
              <w:rPr>
                <w:rFonts w:ascii="Times New Roman" w:eastAsia="HG丸ｺﾞｼｯｸM-PRO" w:hAnsi="Times New Roman" w:hint="eastAsia"/>
                <w:snapToGrid w:val="0"/>
                <w:color w:val="000000" w:themeColor="text1"/>
                <w:kern w:val="0"/>
              </w:rPr>
              <w:t>残りの保有個人情報について開示決定等をする期限</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8446EF" w:rsidRPr="00F9406D" w:rsidRDefault="008446EF" w:rsidP="003E6B84">
            <w:pPr>
              <w:autoSpaceDE w:val="0"/>
              <w:autoSpaceDN w:val="0"/>
              <w:rPr>
                <w:rFonts w:ascii="Times New Roman" w:eastAsia="HG丸ｺﾞｼｯｸM-PRO" w:hAnsi="Times New Roman"/>
                <w:snapToGrid w:val="0"/>
                <w:color w:val="000000" w:themeColor="text1"/>
                <w:kern w:val="0"/>
              </w:rPr>
            </w:pPr>
            <w:r w:rsidRPr="00F9406D">
              <w:rPr>
                <w:rFonts w:ascii="Times New Roman" w:eastAsia="HG丸ｺﾞｼｯｸM-PRO" w:hAnsi="Times New Roman" w:hint="eastAsia"/>
                <w:snapToGrid w:val="0"/>
                <w:color w:val="000000" w:themeColor="text1"/>
                <w:kern w:val="0"/>
              </w:rPr>
              <w:t>（</w:t>
            </w:r>
            <w:r w:rsidR="0052199C" w:rsidRPr="00F9406D">
              <w:rPr>
                <w:rFonts w:ascii="Times New Roman" w:eastAsia="HG丸ｺﾞｼｯｸM-PRO" w:hAnsi="Times New Roman" w:hint="eastAsia"/>
                <w:snapToGrid w:val="0"/>
                <w:color w:val="000000" w:themeColor="text1"/>
                <w:kern w:val="0"/>
              </w:rPr>
              <w:t>令和</w:t>
            </w:r>
            <w:r w:rsidRPr="00F9406D">
              <w:rPr>
                <w:rFonts w:ascii="Times New Roman" w:eastAsia="HG丸ｺﾞｼｯｸM-PRO" w:hAnsi="Times New Roman" w:hint="eastAsia"/>
                <w:snapToGrid w:val="0"/>
                <w:color w:val="000000" w:themeColor="text1"/>
                <w:kern w:val="0"/>
              </w:rPr>
              <w:t>○年○月○日までに可能な部分について開示決定等を行い、残りの部分については、次に掲載する期限までに開示決定する予定です。）</w:t>
            </w:r>
          </w:p>
          <w:p w:rsidR="008446EF" w:rsidRPr="00F9406D" w:rsidRDefault="0052199C" w:rsidP="003E6B84">
            <w:pPr>
              <w:autoSpaceDE w:val="0"/>
              <w:autoSpaceDN w:val="0"/>
              <w:ind w:firstLineChars="200" w:firstLine="420"/>
              <w:rPr>
                <w:rFonts w:ascii="Times New Roman" w:eastAsia="HG丸ｺﾞｼｯｸM-PRO" w:hAnsi="Times New Roman"/>
                <w:snapToGrid w:val="0"/>
                <w:color w:val="000000" w:themeColor="text1"/>
                <w:kern w:val="0"/>
              </w:rPr>
            </w:pPr>
            <w:r w:rsidRPr="00F9406D">
              <w:rPr>
                <w:rFonts w:ascii="Times New Roman" w:eastAsia="HG丸ｺﾞｼｯｸM-PRO" w:hAnsi="Times New Roman" w:hint="eastAsia"/>
                <w:snapToGrid w:val="0"/>
                <w:color w:val="000000" w:themeColor="text1"/>
                <w:kern w:val="0"/>
              </w:rPr>
              <w:t>令和</w:t>
            </w:r>
            <w:r w:rsidR="008446EF" w:rsidRPr="00F9406D">
              <w:rPr>
                <w:rFonts w:ascii="Times New Roman" w:eastAsia="HG丸ｺﾞｼｯｸM-PRO" w:hAnsi="Times New Roman" w:hint="eastAsia"/>
                <w:snapToGrid w:val="0"/>
                <w:color w:val="000000" w:themeColor="text1"/>
                <w:kern w:val="0"/>
              </w:rPr>
              <w:t>○年○月○日</w:t>
            </w:r>
          </w:p>
        </w:tc>
      </w:tr>
    </w:tbl>
    <w:p w:rsidR="008446EF" w:rsidRPr="00F9406D" w:rsidRDefault="008446EF" w:rsidP="008446EF">
      <w:pPr>
        <w:autoSpaceDE w:val="0"/>
        <w:autoSpaceDN w:val="0"/>
        <w:rPr>
          <w:rFonts w:ascii="Times New Roman" w:eastAsia="HG丸ｺﾞｼｯｸM-PRO" w:hAnsi="Times New Roman"/>
          <w:snapToGrid w:val="0"/>
          <w:color w:val="000000" w:themeColor="text1"/>
          <w:kern w:val="0"/>
          <w:sz w:val="24"/>
        </w:rPr>
      </w:pPr>
    </w:p>
    <w:p w:rsidR="008446EF" w:rsidRPr="00F9406D" w:rsidRDefault="008446EF" w:rsidP="008446EF">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F9406D">
        <w:rPr>
          <w:rFonts w:ascii="Times New Roman" w:eastAsia="HG丸ｺﾞｼｯｸM-PRO" w:hAnsi="Times New Roman" w:hint="eastAsia"/>
          <w:snapToGrid w:val="0"/>
          <w:color w:val="000000" w:themeColor="text1"/>
          <w:kern w:val="0"/>
          <w:szCs w:val="21"/>
        </w:rPr>
        <w:t>＜本件連絡先＞</w:t>
      </w:r>
    </w:p>
    <w:p w:rsidR="008446EF" w:rsidRPr="00F9406D" w:rsidRDefault="008446EF" w:rsidP="008446EF">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F9406D">
        <w:rPr>
          <w:rFonts w:ascii="Times New Roman" w:eastAsia="HG丸ｺﾞｼｯｸM-PRO" w:hAnsi="Times New Roman" w:hint="eastAsia"/>
          <w:snapToGrid w:val="0"/>
          <w:color w:val="000000" w:themeColor="text1"/>
          <w:kern w:val="0"/>
          <w:szCs w:val="21"/>
        </w:rPr>
        <w:t>熊本大学総務部総務課</w:t>
      </w:r>
    </w:p>
    <w:p w:rsidR="008446EF" w:rsidRPr="00F9406D" w:rsidRDefault="008446EF" w:rsidP="008446EF">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F9406D">
        <w:rPr>
          <w:rFonts w:ascii="Times New Roman" w:eastAsia="HG丸ｺﾞｼｯｸM-PRO" w:hAnsi="Times New Roman" w:hint="eastAsia"/>
          <w:snapToGrid w:val="0"/>
          <w:color w:val="000000" w:themeColor="text1"/>
          <w:kern w:val="0"/>
          <w:szCs w:val="21"/>
        </w:rPr>
        <w:t xml:space="preserve">　（担当者名）</w:t>
      </w:r>
    </w:p>
    <w:p w:rsidR="008446EF" w:rsidRPr="00F9406D" w:rsidRDefault="008446EF" w:rsidP="008446EF">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F9406D">
        <w:rPr>
          <w:rFonts w:ascii="Times New Roman" w:eastAsia="HG丸ｺﾞｼｯｸM-PRO" w:hAnsi="Times New Roman" w:hint="eastAsia"/>
          <w:snapToGrid w:val="0"/>
          <w:color w:val="000000" w:themeColor="text1"/>
          <w:kern w:val="0"/>
          <w:szCs w:val="21"/>
        </w:rPr>
        <w:t xml:space="preserve">　電　話</w:t>
      </w:r>
      <w:r w:rsidRPr="00F9406D">
        <w:rPr>
          <w:rFonts w:ascii="Times New Roman" w:eastAsia="HG丸ｺﾞｼｯｸM-PRO" w:hAnsi="Times New Roman" w:hint="eastAsia"/>
          <w:snapToGrid w:val="0"/>
          <w:color w:val="000000" w:themeColor="text1"/>
          <w:kern w:val="0"/>
          <w:szCs w:val="21"/>
        </w:rPr>
        <w:t>:</w:t>
      </w:r>
      <w:r w:rsidRPr="00F9406D">
        <w:rPr>
          <w:rFonts w:ascii="Times New Roman" w:eastAsia="HG丸ｺﾞｼｯｸM-PRO" w:hAnsi="Times New Roman" w:hint="eastAsia"/>
          <w:snapToGrid w:val="0"/>
          <w:color w:val="000000" w:themeColor="text1"/>
          <w:kern w:val="0"/>
          <w:szCs w:val="21"/>
        </w:rPr>
        <w:t>０９６－３４２－３１２３</w:t>
      </w:r>
    </w:p>
    <w:p w:rsidR="008446EF" w:rsidRPr="00F9406D" w:rsidRDefault="008446EF" w:rsidP="008446EF">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F9406D">
        <w:rPr>
          <w:rFonts w:ascii="Times New Roman" w:eastAsia="HG丸ｺﾞｼｯｸM-PRO" w:hAnsi="Times New Roman" w:hint="eastAsia"/>
          <w:snapToGrid w:val="0"/>
          <w:color w:val="000000" w:themeColor="text1"/>
          <w:kern w:val="0"/>
          <w:szCs w:val="21"/>
        </w:rPr>
        <w:t xml:space="preserve">　ＦＡＸ</w:t>
      </w:r>
      <w:r w:rsidRPr="00F9406D">
        <w:rPr>
          <w:rFonts w:ascii="Times New Roman" w:eastAsia="HG丸ｺﾞｼｯｸM-PRO" w:hAnsi="Times New Roman" w:hint="eastAsia"/>
          <w:snapToGrid w:val="0"/>
          <w:color w:val="000000" w:themeColor="text1"/>
          <w:kern w:val="0"/>
          <w:szCs w:val="21"/>
        </w:rPr>
        <w:t>:</w:t>
      </w:r>
      <w:r w:rsidRPr="00F9406D">
        <w:rPr>
          <w:rFonts w:ascii="Times New Roman" w:eastAsia="HG丸ｺﾞｼｯｸM-PRO" w:hAnsi="Times New Roman" w:hint="eastAsia"/>
          <w:snapToGrid w:val="0"/>
          <w:color w:val="000000" w:themeColor="text1"/>
          <w:kern w:val="0"/>
          <w:szCs w:val="21"/>
        </w:rPr>
        <w:t>０９６－３４２－３１１０</w:t>
      </w:r>
    </w:p>
    <w:p w:rsidR="008446EF" w:rsidRPr="00F9406D" w:rsidRDefault="008446EF" w:rsidP="008446EF">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F9406D">
        <w:rPr>
          <w:rFonts w:ascii="Times New Roman" w:eastAsia="HG丸ｺﾞｼｯｸM-PRO" w:hAnsi="Times New Roman" w:hint="eastAsia"/>
          <w:snapToGrid w:val="0"/>
          <w:color w:val="000000" w:themeColor="text1"/>
          <w:kern w:val="0"/>
          <w:szCs w:val="21"/>
        </w:rPr>
        <w:t xml:space="preserve">　</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rPr>
      </w:pPr>
    </w:p>
    <w:p w:rsidR="008446EF" w:rsidRPr="00F9406D" w:rsidRDefault="008446EF" w:rsidP="008446EF">
      <w:pPr>
        <w:autoSpaceDE w:val="0"/>
        <w:autoSpaceDN w:val="0"/>
        <w:rPr>
          <w:rFonts w:ascii="Times New Roman" w:eastAsia="HG丸ｺﾞｼｯｸM-PRO" w:hAnsi="Times New Roman"/>
          <w:snapToGrid w:val="0"/>
          <w:color w:val="000000" w:themeColor="text1"/>
          <w:kern w:val="0"/>
          <w:szCs w:val="21"/>
        </w:rPr>
      </w:pPr>
      <w:r w:rsidRPr="00F9406D">
        <w:rPr>
          <w:rFonts w:ascii="Times New Roman" w:eastAsia="HG丸ｺﾞｼｯｸM-PRO" w:hAnsi="Times New Roman" w:hint="eastAsia"/>
          <w:snapToGrid w:val="0"/>
          <w:color w:val="000000" w:themeColor="text1"/>
          <w:kern w:val="0"/>
        </w:rPr>
        <w:br w:type="page"/>
      </w:r>
      <w:r w:rsidRPr="00F9406D">
        <w:rPr>
          <w:rFonts w:ascii="Times New Roman" w:eastAsia="HG丸ｺﾞｼｯｸM-PRO" w:hAnsi="Times New Roman" w:hint="eastAsia"/>
          <w:snapToGrid w:val="0"/>
          <w:color w:val="000000" w:themeColor="text1"/>
          <w:kern w:val="0"/>
        </w:rPr>
        <w:lastRenderedPageBreak/>
        <w:t>別記様式第</w:t>
      </w:r>
      <w:r w:rsidR="00D03669" w:rsidRPr="00F9406D">
        <w:rPr>
          <w:rFonts w:ascii="Times New Roman" w:eastAsia="HG丸ｺﾞｼｯｸM-PRO" w:hAnsi="Times New Roman" w:hint="eastAsia"/>
          <w:snapToGrid w:val="0"/>
          <w:color w:val="000000" w:themeColor="text1"/>
          <w:kern w:val="0"/>
        </w:rPr>
        <w:t>５</w:t>
      </w:r>
      <w:r w:rsidRPr="00F9406D">
        <w:rPr>
          <w:rFonts w:ascii="Times New Roman" w:eastAsia="HG丸ｺﾞｼｯｸM-PRO" w:hAnsi="Times New Roman" w:hint="eastAsia"/>
          <w:snapToGrid w:val="0"/>
          <w:color w:val="000000" w:themeColor="text1"/>
          <w:kern w:val="0"/>
        </w:rPr>
        <w:t>号（第</w:t>
      </w:r>
      <w:r w:rsidR="00D03669" w:rsidRPr="00F9406D">
        <w:rPr>
          <w:rFonts w:ascii="Times New Roman" w:eastAsia="HG丸ｺﾞｼｯｸM-PRO" w:hAnsi="Times New Roman" w:hint="eastAsia"/>
          <w:snapToGrid w:val="0"/>
          <w:color w:val="000000" w:themeColor="text1"/>
          <w:kern w:val="0"/>
        </w:rPr>
        <w:t>３１</w:t>
      </w:r>
      <w:r w:rsidRPr="00F9406D">
        <w:rPr>
          <w:rFonts w:ascii="Times New Roman" w:eastAsia="HG丸ｺﾞｼｯｸM-PRO" w:hAnsi="Times New Roman" w:hint="eastAsia"/>
          <w:snapToGrid w:val="0"/>
          <w:color w:val="000000" w:themeColor="text1"/>
          <w:kern w:val="0"/>
        </w:rPr>
        <w:t>条関係）</w:t>
      </w:r>
    </w:p>
    <w:p w:rsidR="008446EF" w:rsidRPr="00F9406D" w:rsidRDefault="008446EF" w:rsidP="008446EF">
      <w:pPr>
        <w:autoSpaceDE w:val="0"/>
        <w:autoSpaceDN w:val="0"/>
        <w:jc w:val="right"/>
        <w:rPr>
          <w:rFonts w:ascii="Times New Roman" w:eastAsia="HG丸ｺﾞｼｯｸM-PRO" w:hAnsi="Times New Roman"/>
          <w:snapToGrid w:val="0"/>
          <w:color w:val="000000" w:themeColor="text1"/>
          <w:kern w:val="0"/>
        </w:rPr>
      </w:pPr>
    </w:p>
    <w:p w:rsidR="008446EF" w:rsidRPr="00F9406D" w:rsidRDefault="008446EF" w:rsidP="008446EF">
      <w:pPr>
        <w:autoSpaceDE w:val="0"/>
        <w:autoSpaceDN w:val="0"/>
        <w:jc w:val="center"/>
        <w:rPr>
          <w:rFonts w:ascii="Times New Roman" w:eastAsia="HG丸ｺﾞｼｯｸM-PRO" w:hAnsi="Times New Roman"/>
          <w:b/>
          <w:snapToGrid w:val="0"/>
          <w:color w:val="000000" w:themeColor="text1"/>
          <w:kern w:val="0"/>
          <w:sz w:val="24"/>
        </w:rPr>
      </w:pPr>
      <w:r w:rsidRPr="00F9406D">
        <w:rPr>
          <w:rFonts w:ascii="Times New Roman" w:eastAsia="HG丸ｺﾞｼｯｸM-PRO" w:hAnsi="Times New Roman" w:hint="eastAsia"/>
          <w:b/>
          <w:snapToGrid w:val="0"/>
          <w:color w:val="000000" w:themeColor="text1"/>
          <w:kern w:val="0"/>
          <w:sz w:val="24"/>
        </w:rPr>
        <w:t>開示決定等期限特例延長通知書の記載要領</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rPr>
      </w:pPr>
    </w:p>
    <w:p w:rsidR="008446EF" w:rsidRPr="00F9406D" w:rsidRDefault="008446EF" w:rsidP="008446EF">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F9406D">
        <w:rPr>
          <w:rFonts w:ascii="Times New Roman" w:eastAsia="HG丸ｺﾞｼｯｸM-PRO" w:hAnsi="Times New Roman" w:hint="eastAsia"/>
          <w:b/>
          <w:snapToGrid w:val="0"/>
          <w:color w:val="000000" w:themeColor="text1"/>
          <w:kern w:val="0"/>
          <w:sz w:val="22"/>
          <w:szCs w:val="22"/>
        </w:rPr>
        <w:t>１　「開示請求に係る保有個人情報の名称等」</w:t>
      </w:r>
    </w:p>
    <w:p w:rsidR="008446EF" w:rsidRPr="00F9406D" w:rsidRDefault="008446EF" w:rsidP="008446EF">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F9406D">
        <w:rPr>
          <w:rFonts w:ascii="Times New Roman" w:eastAsia="HG丸ｺﾞｼｯｸM-PRO" w:hAnsi="Times New Roman" w:hint="eastAsia"/>
          <w:snapToGrid w:val="0"/>
          <w:color w:val="000000" w:themeColor="text1"/>
          <w:kern w:val="0"/>
          <w:sz w:val="22"/>
          <w:szCs w:val="22"/>
        </w:rPr>
        <w:t xml:space="preserve">　　開示請求のあった「開示請求に係る保有個人情報の名称等」を記載する。</w:t>
      </w:r>
    </w:p>
    <w:p w:rsidR="008446EF" w:rsidRPr="00F9406D" w:rsidRDefault="008446EF" w:rsidP="008446EF">
      <w:pPr>
        <w:autoSpaceDE w:val="0"/>
        <w:autoSpaceDN w:val="0"/>
        <w:ind w:leftChars="100" w:left="430" w:hangingChars="100" w:hanging="220"/>
        <w:jc w:val="left"/>
        <w:rPr>
          <w:rFonts w:ascii="Times New Roman" w:eastAsia="HG丸ｺﾞｼｯｸM-PRO" w:hAnsi="Times New Roman"/>
          <w:snapToGrid w:val="0"/>
          <w:color w:val="000000" w:themeColor="text1"/>
          <w:kern w:val="0"/>
          <w:sz w:val="22"/>
          <w:szCs w:val="22"/>
        </w:rPr>
      </w:pPr>
    </w:p>
    <w:p w:rsidR="008446EF" w:rsidRPr="00F9406D" w:rsidRDefault="008446EF" w:rsidP="008446EF">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F9406D">
        <w:rPr>
          <w:rFonts w:ascii="Times New Roman" w:eastAsia="HG丸ｺﾞｼｯｸM-PRO" w:hAnsi="Times New Roman" w:hint="eastAsia"/>
          <w:b/>
          <w:snapToGrid w:val="0"/>
          <w:color w:val="000000" w:themeColor="text1"/>
          <w:kern w:val="0"/>
          <w:sz w:val="22"/>
          <w:szCs w:val="22"/>
        </w:rPr>
        <w:t>２　「法第</w:t>
      </w:r>
      <w:r w:rsidR="00D03669" w:rsidRPr="00F9406D">
        <w:rPr>
          <w:rFonts w:ascii="Times New Roman" w:eastAsia="HG丸ｺﾞｼｯｸM-PRO" w:hAnsi="Times New Roman" w:hint="eastAsia"/>
          <w:b/>
          <w:snapToGrid w:val="0"/>
          <w:color w:val="000000" w:themeColor="text1"/>
          <w:kern w:val="0"/>
          <w:sz w:val="22"/>
          <w:szCs w:val="22"/>
        </w:rPr>
        <w:t>８４</w:t>
      </w:r>
      <w:r w:rsidRPr="00F9406D">
        <w:rPr>
          <w:rFonts w:ascii="Times New Roman" w:eastAsia="HG丸ｺﾞｼｯｸM-PRO" w:hAnsi="Times New Roman" w:hint="eastAsia"/>
          <w:b/>
          <w:snapToGrid w:val="0"/>
          <w:color w:val="000000" w:themeColor="text1"/>
          <w:kern w:val="0"/>
          <w:sz w:val="22"/>
          <w:szCs w:val="22"/>
        </w:rPr>
        <w:t>条の規定（開示決定等の期限の特例）を適用する理由」</w:t>
      </w:r>
    </w:p>
    <w:p w:rsidR="008446EF" w:rsidRPr="00F9406D" w:rsidRDefault="008446EF" w:rsidP="008446EF">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F9406D">
        <w:rPr>
          <w:rFonts w:ascii="Times New Roman" w:eastAsia="HG丸ｺﾞｼｯｸM-PRO" w:hAnsi="Times New Roman" w:hint="eastAsia"/>
          <w:snapToGrid w:val="0"/>
          <w:color w:val="000000" w:themeColor="text1"/>
          <w:kern w:val="0"/>
          <w:sz w:val="22"/>
          <w:szCs w:val="22"/>
        </w:rPr>
        <w:t xml:space="preserve">　　法第</w:t>
      </w:r>
      <w:r w:rsidR="00D03669" w:rsidRPr="00F9406D">
        <w:rPr>
          <w:rFonts w:ascii="Times New Roman" w:eastAsia="HG丸ｺﾞｼｯｸM-PRO" w:hAnsi="Times New Roman" w:hint="eastAsia"/>
          <w:snapToGrid w:val="0"/>
          <w:color w:val="000000" w:themeColor="text1"/>
          <w:kern w:val="0"/>
          <w:sz w:val="22"/>
          <w:szCs w:val="22"/>
        </w:rPr>
        <w:t>８４</w:t>
      </w:r>
      <w:r w:rsidRPr="00F9406D">
        <w:rPr>
          <w:rFonts w:ascii="Times New Roman" w:eastAsia="HG丸ｺﾞｼｯｸM-PRO" w:hAnsi="Times New Roman" w:hint="eastAsia"/>
          <w:snapToGrid w:val="0"/>
          <w:color w:val="000000" w:themeColor="text1"/>
          <w:kern w:val="0"/>
          <w:sz w:val="22"/>
          <w:szCs w:val="22"/>
        </w:rPr>
        <w:t>条を適用することが必要となった事情を簡潔に記載するが、同条の適用要件が「事務の遂行に著しい支障が生ずるおそれがある場合」とされていることに鑑み、本条を適用することが必要となった事情を一般の人が理解し得る程度に示すよう留意する。</w:t>
      </w:r>
    </w:p>
    <w:p w:rsidR="008446EF" w:rsidRPr="00F9406D" w:rsidRDefault="008446EF" w:rsidP="008446EF">
      <w:pPr>
        <w:autoSpaceDE w:val="0"/>
        <w:autoSpaceDN w:val="0"/>
        <w:ind w:leftChars="100" w:left="430" w:hangingChars="100" w:hanging="220"/>
        <w:jc w:val="left"/>
        <w:rPr>
          <w:rFonts w:ascii="Times New Roman" w:eastAsia="HG丸ｺﾞｼｯｸM-PRO" w:hAnsi="Times New Roman"/>
          <w:snapToGrid w:val="0"/>
          <w:color w:val="000000" w:themeColor="text1"/>
          <w:kern w:val="0"/>
          <w:sz w:val="22"/>
          <w:szCs w:val="22"/>
        </w:rPr>
      </w:pPr>
    </w:p>
    <w:p w:rsidR="008446EF" w:rsidRPr="00F9406D" w:rsidRDefault="008446EF" w:rsidP="008446EF">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F9406D">
        <w:rPr>
          <w:rFonts w:ascii="Times New Roman" w:eastAsia="HG丸ｺﾞｼｯｸM-PRO" w:hAnsi="Times New Roman" w:hint="eastAsia"/>
          <w:b/>
          <w:snapToGrid w:val="0"/>
          <w:color w:val="000000" w:themeColor="text1"/>
          <w:kern w:val="0"/>
          <w:sz w:val="22"/>
          <w:szCs w:val="22"/>
        </w:rPr>
        <w:t>３　「残りの保有個人情報について開示決定等をする期限」</w:t>
      </w:r>
    </w:p>
    <w:p w:rsidR="008446EF" w:rsidRPr="00F9406D" w:rsidRDefault="008446EF" w:rsidP="008446EF">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F9406D">
        <w:rPr>
          <w:rFonts w:ascii="Times New Roman" w:eastAsia="HG丸ｺﾞｼｯｸM-PRO" w:hAnsi="Times New Roman" w:hint="eastAsia"/>
          <w:snapToGrid w:val="0"/>
          <w:color w:val="000000" w:themeColor="text1"/>
          <w:kern w:val="0"/>
          <w:sz w:val="22"/>
          <w:szCs w:val="22"/>
        </w:rPr>
        <w:t xml:space="preserve">　　最終的に当該開示請求に係る保有個人情報の全ての部分について開示決定等を終えることが可能であると見込まれる期限を記載するものであり、「</w:t>
      </w:r>
      <w:r w:rsidR="0052199C" w:rsidRPr="00F9406D">
        <w:rPr>
          <w:rFonts w:ascii="Times New Roman" w:eastAsia="HG丸ｺﾞｼｯｸM-PRO" w:hAnsi="Times New Roman" w:hint="eastAsia"/>
          <w:snapToGrid w:val="0"/>
          <w:color w:val="000000" w:themeColor="text1"/>
          <w:kern w:val="0"/>
          <w:sz w:val="22"/>
          <w:szCs w:val="22"/>
        </w:rPr>
        <w:t>令和</w:t>
      </w:r>
      <w:r w:rsidRPr="00F9406D">
        <w:rPr>
          <w:rFonts w:ascii="Times New Roman" w:eastAsia="HG丸ｺﾞｼｯｸM-PRO" w:hAnsi="Times New Roman" w:hint="eastAsia"/>
          <w:snapToGrid w:val="0"/>
          <w:color w:val="000000" w:themeColor="text1"/>
          <w:kern w:val="0"/>
          <w:sz w:val="22"/>
          <w:szCs w:val="22"/>
        </w:rPr>
        <w:t>○年○月○日」と具体的に記載する。</w:t>
      </w:r>
    </w:p>
    <w:p w:rsidR="008446EF" w:rsidRPr="00F9406D" w:rsidRDefault="008446EF" w:rsidP="008446EF">
      <w:pPr>
        <w:autoSpaceDE w:val="0"/>
        <w:autoSpaceDN w:val="0"/>
        <w:ind w:leftChars="100" w:left="430" w:hangingChars="100" w:hanging="220"/>
        <w:jc w:val="left"/>
        <w:rPr>
          <w:rFonts w:ascii="Times New Roman" w:eastAsia="HG丸ｺﾞｼｯｸM-PRO" w:hAnsi="Times New Roman"/>
          <w:snapToGrid w:val="0"/>
          <w:color w:val="000000" w:themeColor="text1"/>
          <w:kern w:val="0"/>
          <w:sz w:val="22"/>
          <w:szCs w:val="22"/>
        </w:rPr>
      </w:pPr>
    </w:p>
    <w:p w:rsidR="008446EF" w:rsidRPr="00F9406D" w:rsidRDefault="008446EF" w:rsidP="008446EF">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F9406D">
        <w:rPr>
          <w:rFonts w:ascii="Times New Roman" w:eastAsia="HG丸ｺﾞｼｯｸM-PRO" w:hAnsi="Times New Roman" w:hint="eastAsia"/>
          <w:b/>
          <w:snapToGrid w:val="0"/>
          <w:color w:val="000000" w:themeColor="text1"/>
          <w:kern w:val="0"/>
          <w:sz w:val="22"/>
          <w:szCs w:val="22"/>
        </w:rPr>
        <w:t>４　「本件連絡先」</w:t>
      </w:r>
    </w:p>
    <w:p w:rsidR="008446EF" w:rsidRPr="00F9406D" w:rsidRDefault="008446EF" w:rsidP="008446EF">
      <w:pPr>
        <w:autoSpaceDE w:val="0"/>
        <w:autoSpaceDN w:val="0"/>
        <w:jc w:val="left"/>
        <w:rPr>
          <w:rFonts w:ascii="Times New Roman" w:eastAsia="HG丸ｺﾞｼｯｸM-PRO" w:hAnsi="Times New Roman"/>
          <w:snapToGrid w:val="0"/>
          <w:color w:val="000000" w:themeColor="text1"/>
          <w:kern w:val="0"/>
          <w:sz w:val="22"/>
          <w:szCs w:val="22"/>
        </w:rPr>
      </w:pPr>
      <w:r w:rsidRPr="00F9406D">
        <w:rPr>
          <w:rFonts w:ascii="Times New Roman" w:eastAsia="HG丸ｺﾞｼｯｸM-PRO" w:hAnsi="Times New Roman" w:hint="eastAsia"/>
          <w:snapToGrid w:val="0"/>
          <w:color w:val="000000" w:themeColor="text1"/>
          <w:kern w:val="0"/>
          <w:sz w:val="22"/>
          <w:szCs w:val="22"/>
        </w:rPr>
        <w:t xml:space="preserve">　　担当課等名、担当者及び連絡先を記載する。</w:t>
      </w:r>
    </w:p>
    <w:p w:rsidR="008446EF" w:rsidRPr="00F9406D" w:rsidRDefault="008446EF" w:rsidP="008446EF">
      <w:pPr>
        <w:autoSpaceDE w:val="0"/>
        <w:autoSpaceDN w:val="0"/>
        <w:rPr>
          <w:rFonts w:ascii="Times New Roman" w:eastAsia="HG丸ｺﾞｼｯｸM-PRO" w:hAnsi="Times New Roman"/>
          <w:snapToGrid w:val="0"/>
          <w:color w:val="000000" w:themeColor="text1"/>
          <w:kern w:val="0"/>
        </w:rPr>
      </w:pPr>
    </w:p>
    <w:p w:rsidR="008446EF" w:rsidRPr="00F9406D" w:rsidRDefault="008446EF" w:rsidP="008446EF">
      <w:pPr>
        <w:autoSpaceDE w:val="0"/>
        <w:autoSpaceDN w:val="0"/>
        <w:rPr>
          <w:rFonts w:ascii="Times New Roman" w:eastAsia="HG丸ｺﾞｼｯｸM-PRO" w:hAnsi="Times New Roman"/>
          <w:snapToGrid w:val="0"/>
          <w:color w:val="000000" w:themeColor="text1"/>
          <w:kern w:val="0"/>
        </w:rPr>
      </w:pPr>
    </w:p>
    <w:p w:rsidR="008446EF" w:rsidRPr="00F9406D" w:rsidRDefault="008446EF" w:rsidP="008446EF">
      <w:pPr>
        <w:autoSpaceDE w:val="0"/>
        <w:autoSpaceDN w:val="0"/>
        <w:spacing w:line="240" w:lineRule="exact"/>
        <w:rPr>
          <w:rFonts w:ascii="Times New Roman" w:eastAsia="HG丸ｺﾞｼｯｸM-PRO" w:hAnsi="Times New Roman"/>
          <w:snapToGrid w:val="0"/>
          <w:color w:val="000000" w:themeColor="text1"/>
          <w:kern w:val="0"/>
        </w:rPr>
      </w:pPr>
      <w:r w:rsidRPr="00F9406D">
        <w:rPr>
          <w:rFonts w:ascii="Times New Roman" w:eastAsia="HG丸ｺﾞｼｯｸM-PRO" w:hAnsi="Times New Roman" w:hint="eastAsia"/>
          <w:snapToGrid w:val="0"/>
          <w:color w:val="000000" w:themeColor="text1"/>
          <w:kern w:val="0"/>
        </w:rPr>
        <w:t>※　本記載要領は、別記様式第</w:t>
      </w:r>
      <w:r w:rsidR="00E67F69" w:rsidRPr="00F9406D">
        <w:rPr>
          <w:rFonts w:ascii="Times New Roman" w:eastAsia="HG丸ｺﾞｼｯｸM-PRO" w:hAnsi="Times New Roman" w:hint="eastAsia"/>
          <w:snapToGrid w:val="0"/>
          <w:color w:val="000000" w:themeColor="text1"/>
          <w:kern w:val="0"/>
        </w:rPr>
        <w:t>２１</w:t>
      </w:r>
      <w:r w:rsidRPr="00F9406D">
        <w:rPr>
          <w:rFonts w:ascii="Times New Roman" w:eastAsia="HG丸ｺﾞｼｯｸM-PRO" w:hAnsi="Times New Roman" w:hint="eastAsia"/>
          <w:snapToGrid w:val="0"/>
          <w:color w:val="000000" w:themeColor="text1"/>
          <w:kern w:val="0"/>
        </w:rPr>
        <w:t>号及び別記様式第</w:t>
      </w:r>
      <w:r w:rsidR="00E67F69" w:rsidRPr="00F9406D">
        <w:rPr>
          <w:rFonts w:ascii="Times New Roman" w:eastAsia="HG丸ｺﾞｼｯｸM-PRO" w:hAnsi="Times New Roman" w:hint="eastAsia"/>
          <w:snapToGrid w:val="0"/>
          <w:color w:val="000000" w:themeColor="text1"/>
          <w:kern w:val="0"/>
        </w:rPr>
        <w:t>３１</w:t>
      </w:r>
      <w:r w:rsidRPr="00F9406D">
        <w:rPr>
          <w:rFonts w:ascii="Times New Roman" w:eastAsia="HG丸ｺﾞｼｯｸM-PRO" w:hAnsi="Times New Roman" w:hint="eastAsia"/>
          <w:snapToGrid w:val="0"/>
          <w:color w:val="000000" w:themeColor="text1"/>
          <w:kern w:val="0"/>
        </w:rPr>
        <w:t>号について準用する。</w:t>
      </w: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p w:rsidR="008446EF" w:rsidRPr="00F9406D" w:rsidRDefault="008446EF" w:rsidP="008446EF">
      <w:pPr>
        <w:rPr>
          <w:rFonts w:ascii="Times New Roman" w:hAnsi="Times New Roman"/>
          <w:color w:val="000000" w:themeColor="text1"/>
        </w:rPr>
      </w:pPr>
    </w:p>
    <w:sectPr w:rsidR="008446EF" w:rsidRPr="00F9406D" w:rsidSect="004C0646">
      <w:headerReference w:type="default" r:id="rId6"/>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424" w:rsidRDefault="00204424" w:rsidP="00A52B20">
      <w:r>
        <w:separator/>
      </w:r>
    </w:p>
  </w:endnote>
  <w:endnote w:type="continuationSeparator" w:id="0">
    <w:p w:rsidR="00204424" w:rsidRDefault="00204424" w:rsidP="00A5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424" w:rsidRDefault="00204424" w:rsidP="00A52B20">
      <w:r>
        <w:separator/>
      </w:r>
    </w:p>
  </w:footnote>
  <w:footnote w:type="continuationSeparator" w:id="0">
    <w:p w:rsidR="00204424" w:rsidRDefault="00204424" w:rsidP="00A5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669" w:rsidRDefault="00D03669" w:rsidP="00F9406D">
    <w:pPr>
      <w:pStyle w:val="a3"/>
      <w:rPr>
        <w:rFonts w:hint="eastAsia"/>
      </w:rPr>
    </w:pPr>
  </w:p>
  <w:p w:rsidR="00D03669" w:rsidRDefault="00D036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14888"/>
    <w:rsid w:val="00041EEF"/>
    <w:rsid w:val="00065F0B"/>
    <w:rsid w:val="000C0FD0"/>
    <w:rsid w:val="0014348A"/>
    <w:rsid w:val="0018389F"/>
    <w:rsid w:val="00192B3B"/>
    <w:rsid w:val="001B7322"/>
    <w:rsid w:val="001B7C92"/>
    <w:rsid w:val="001E57E9"/>
    <w:rsid w:val="00204424"/>
    <w:rsid w:val="002A2472"/>
    <w:rsid w:val="00303CD8"/>
    <w:rsid w:val="003C6FF4"/>
    <w:rsid w:val="004145F1"/>
    <w:rsid w:val="0042062D"/>
    <w:rsid w:val="004530CB"/>
    <w:rsid w:val="004806C8"/>
    <w:rsid w:val="00493017"/>
    <w:rsid w:val="004A29A8"/>
    <w:rsid w:val="004C0646"/>
    <w:rsid w:val="0052199C"/>
    <w:rsid w:val="005260DF"/>
    <w:rsid w:val="0053222A"/>
    <w:rsid w:val="00586AEA"/>
    <w:rsid w:val="00595FE2"/>
    <w:rsid w:val="00621CDF"/>
    <w:rsid w:val="00661F67"/>
    <w:rsid w:val="006628B1"/>
    <w:rsid w:val="006B075A"/>
    <w:rsid w:val="00702671"/>
    <w:rsid w:val="007E0618"/>
    <w:rsid w:val="008446EF"/>
    <w:rsid w:val="00880D31"/>
    <w:rsid w:val="0088596E"/>
    <w:rsid w:val="008D0CA7"/>
    <w:rsid w:val="00912F96"/>
    <w:rsid w:val="00A245F9"/>
    <w:rsid w:val="00A52B20"/>
    <w:rsid w:val="00A9206E"/>
    <w:rsid w:val="00AD25A2"/>
    <w:rsid w:val="00B05CA4"/>
    <w:rsid w:val="00BE7241"/>
    <w:rsid w:val="00C001E6"/>
    <w:rsid w:val="00C22500"/>
    <w:rsid w:val="00CB4294"/>
    <w:rsid w:val="00CC38E3"/>
    <w:rsid w:val="00D03669"/>
    <w:rsid w:val="00DC444B"/>
    <w:rsid w:val="00DF50E1"/>
    <w:rsid w:val="00E2697D"/>
    <w:rsid w:val="00E4247C"/>
    <w:rsid w:val="00E52632"/>
    <w:rsid w:val="00E67F69"/>
    <w:rsid w:val="00E93979"/>
    <w:rsid w:val="00EA1F9D"/>
    <w:rsid w:val="00EB024B"/>
    <w:rsid w:val="00EB12B9"/>
    <w:rsid w:val="00F2627D"/>
    <w:rsid w:val="00F87431"/>
    <w:rsid w:val="00F9406D"/>
    <w:rsid w:val="00FA683D"/>
    <w:rsid w:val="00FB2043"/>
    <w:rsid w:val="00FB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75A6D9F"/>
  <w15:chartTrackingRefBased/>
  <w15:docId w15:val="{8041D54A-5A0A-4F50-AA40-88B6C3EC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25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2B20"/>
    <w:pPr>
      <w:tabs>
        <w:tab w:val="center" w:pos="4252"/>
        <w:tab w:val="right" w:pos="8504"/>
      </w:tabs>
      <w:snapToGrid w:val="0"/>
    </w:pPr>
  </w:style>
  <w:style w:type="character" w:customStyle="1" w:styleId="a4">
    <w:name w:val="ヘッダー (文字)"/>
    <w:link w:val="a3"/>
    <w:uiPriority w:val="99"/>
    <w:rsid w:val="00A52B20"/>
    <w:rPr>
      <w:kern w:val="2"/>
      <w:sz w:val="21"/>
      <w:szCs w:val="24"/>
    </w:rPr>
  </w:style>
  <w:style w:type="paragraph" w:styleId="a5">
    <w:name w:val="footer"/>
    <w:basedOn w:val="a"/>
    <w:link w:val="a6"/>
    <w:rsid w:val="00A52B20"/>
    <w:pPr>
      <w:tabs>
        <w:tab w:val="center" w:pos="4252"/>
        <w:tab w:val="right" w:pos="8504"/>
      </w:tabs>
      <w:snapToGrid w:val="0"/>
    </w:pPr>
  </w:style>
  <w:style w:type="character" w:customStyle="1" w:styleId="a6">
    <w:name w:val="フッター (文字)"/>
    <w:link w:val="a5"/>
    <w:rsid w:val="00A52B20"/>
    <w:rPr>
      <w:kern w:val="2"/>
      <w:sz w:val="21"/>
      <w:szCs w:val="24"/>
    </w:rPr>
  </w:style>
  <w:style w:type="paragraph" w:styleId="a7">
    <w:name w:val="Balloon Text"/>
    <w:basedOn w:val="a"/>
    <w:link w:val="a8"/>
    <w:rsid w:val="00E93979"/>
    <w:rPr>
      <w:rFonts w:asciiTheme="majorHAnsi" w:eastAsiaTheme="majorEastAsia" w:hAnsiTheme="majorHAnsi" w:cstheme="majorBidi"/>
      <w:sz w:val="18"/>
      <w:szCs w:val="18"/>
    </w:rPr>
  </w:style>
  <w:style w:type="character" w:customStyle="1" w:styleId="a8">
    <w:name w:val="吹き出し (文字)"/>
    <w:basedOn w:val="a0"/>
    <w:link w:val="a7"/>
    <w:rsid w:val="00E939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796</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7</cp:revision>
  <cp:lastPrinted>2022-03-22T08:17:00Z</cp:lastPrinted>
  <dcterms:created xsi:type="dcterms:W3CDTF">2019-05-23T08:47:00Z</dcterms:created>
  <dcterms:modified xsi:type="dcterms:W3CDTF">2022-04-11T06:45:00Z</dcterms:modified>
</cp:coreProperties>
</file>